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46" w:rsidRDefault="00A7780D">
      <w:pPr>
        <w:widowControl w:val="0"/>
        <w:spacing w:line="240" w:lineRule="auto"/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>
        <w:rPr>
          <w:b/>
          <w:color w:val="FF0000"/>
          <w:sz w:val="26"/>
          <w:szCs w:val="26"/>
        </w:rPr>
        <w:t xml:space="preserve">Bids are </w:t>
      </w:r>
      <w:r>
        <w:rPr>
          <w:b/>
          <w:color w:val="FF0000"/>
          <w:sz w:val="26"/>
          <w:szCs w:val="26"/>
          <w:u w:val="single"/>
        </w:rPr>
        <w:t xml:space="preserve">DUE </w:t>
      </w:r>
      <w:r>
        <w:rPr>
          <w:b/>
          <w:color w:val="FF0000"/>
          <w:sz w:val="26"/>
          <w:szCs w:val="26"/>
        </w:rPr>
        <w:t>on Friday, February 10th, 2023 10am CST.</w:t>
      </w:r>
    </w:p>
    <w:p w:rsidR="00D60A46" w:rsidRDefault="00D60A46">
      <w:pPr>
        <w:widowControl w:val="0"/>
        <w:spacing w:line="240" w:lineRule="auto"/>
        <w:rPr>
          <w:sz w:val="20"/>
          <w:szCs w:val="20"/>
        </w:rPr>
      </w:pPr>
    </w:p>
    <w:p w:rsidR="00D60A46" w:rsidRDefault="00A7780D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RESPONSES MUST BE ON THIS FORM. </w:t>
      </w:r>
    </w:p>
    <w:p w:rsidR="00D60A46" w:rsidRDefault="00D60A46">
      <w:pPr>
        <w:widowControl w:val="0"/>
        <w:spacing w:line="240" w:lineRule="auto"/>
        <w:rPr>
          <w:sz w:val="20"/>
          <w:szCs w:val="20"/>
        </w:rPr>
      </w:pPr>
    </w:p>
    <w:p w:rsidR="00D60A46" w:rsidRDefault="00A7780D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email your response on this form to </w:t>
      </w:r>
      <w:hyperlink r:id="rId4">
        <w:r>
          <w:rPr>
            <w:color w:val="1155CC"/>
            <w:sz w:val="20"/>
            <w:szCs w:val="20"/>
            <w:u w:val="single"/>
          </w:rPr>
          <w:t>bids@crschools.us</w:t>
        </w:r>
      </w:hyperlink>
      <w:r>
        <w:rPr>
          <w:sz w:val="20"/>
          <w:szCs w:val="20"/>
        </w:rPr>
        <w:t>. Be sure to fill this form out completely.</w:t>
      </w:r>
    </w:p>
    <w:p w:rsidR="00D60A46" w:rsidRDefault="00D60A46">
      <w:pPr>
        <w:widowControl w:val="0"/>
        <w:spacing w:line="240" w:lineRule="auto"/>
        <w:rPr>
          <w:sz w:val="20"/>
          <w:szCs w:val="20"/>
        </w:rPr>
      </w:pPr>
    </w:p>
    <w:p w:rsidR="00D60A46" w:rsidRDefault="00A7780D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PRICING SHOULD INCLUDE ANY DELIVERY CHARGES, SHIPPING, AND HANDLING AND WILL BE FOB DESTINATION. 2500 EDGEWOOD RD NW CEDAR RAPIDS, IOWA 52405.</w:t>
      </w:r>
    </w:p>
    <w:p w:rsidR="00D60A46" w:rsidRDefault="00D60A46">
      <w:pPr>
        <w:widowControl w:val="0"/>
        <w:spacing w:line="240" w:lineRule="auto"/>
        <w:rPr>
          <w:sz w:val="20"/>
          <w:szCs w:val="20"/>
        </w:rPr>
      </w:pPr>
    </w:p>
    <w:p w:rsidR="00D60A46" w:rsidRDefault="00A7780D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**VENDOR MUST BE ACTIVE VENDOR IN GOOD STANDING WITH ERATE. ERATE SPIN NUMBER REQUIRED WITH BID RESPONSE. </w:t>
      </w:r>
    </w:p>
    <w:p w:rsidR="00D60A46" w:rsidRDefault="00D60A46">
      <w:pPr>
        <w:widowControl w:val="0"/>
        <w:spacing w:line="240" w:lineRule="auto"/>
        <w:rPr>
          <w:sz w:val="20"/>
          <w:szCs w:val="20"/>
        </w:rPr>
      </w:pPr>
    </w:p>
    <w:p w:rsidR="00D60A46" w:rsidRDefault="00A7780D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**ORDER WILL BE PLACED AFTER ERATE APPROVAL OF FUNDING. </w:t>
      </w:r>
    </w:p>
    <w:p w:rsidR="00D60A46" w:rsidRDefault="00D60A46">
      <w:pPr>
        <w:widowControl w:val="0"/>
        <w:spacing w:line="240" w:lineRule="auto"/>
        <w:rPr>
          <w:sz w:val="20"/>
          <w:szCs w:val="20"/>
        </w:rPr>
      </w:pPr>
    </w:p>
    <w:p w:rsidR="00D60A46" w:rsidRDefault="00A7780D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**ORDER QUANTITY MAY BE INCREASED OR MULTIPLE ORDERS MAY BE PLACED.</w:t>
      </w:r>
    </w:p>
    <w:p w:rsidR="00D60A46" w:rsidRDefault="00D60A46">
      <w:pPr>
        <w:widowControl w:val="0"/>
        <w:spacing w:line="240" w:lineRule="auto"/>
        <w:rPr>
          <w:sz w:val="20"/>
          <w:szCs w:val="20"/>
        </w:rPr>
      </w:pPr>
    </w:p>
    <w:p w:rsidR="00D60A46" w:rsidRDefault="00A7780D">
      <w:pPr>
        <w:widowControl w:val="0"/>
        <w:spacing w:line="240" w:lineRule="auto"/>
      </w:pPr>
      <w:r>
        <w:rPr>
          <w:sz w:val="20"/>
          <w:szCs w:val="20"/>
        </w:rPr>
        <w:t>**</w:t>
      </w:r>
      <w:r>
        <w:rPr>
          <w:highlight w:val="white"/>
        </w:rPr>
        <w:t xml:space="preserve">QUESTIONS REGARDING THIS BID MUST BE SUBMITTED VIA EMAIL AND DIRECTED TO OLIVIA PIKOKIVAKA AT </w:t>
      </w:r>
      <w:hyperlink r:id="rId5">
        <w:r>
          <w:rPr>
            <w:color w:val="1155CC"/>
            <w:highlight w:val="white"/>
            <w:u w:val="single"/>
          </w:rPr>
          <w:t>opikokivaka@crschools.us</w:t>
        </w:r>
      </w:hyperlink>
      <w:r>
        <w:rPr>
          <w:highlight w:val="white"/>
        </w:rPr>
        <w:t xml:space="preserve"> no later than Friday, January 27th, 2023 at 10:00am CST.</w:t>
      </w:r>
    </w:p>
    <w:p w:rsidR="00D60A46" w:rsidRDefault="00D60A46"/>
    <w:p w:rsidR="00D60A46" w:rsidRDefault="00A7780D">
      <w:r>
        <w:t>Internet service is a critical District need.  As such, the District demands stringent service level agreements for Internet Service Providers.  The Distri</w:t>
      </w:r>
      <w:r>
        <w:t>ct reserves the right to award Internet service to multiple providers.</w:t>
      </w:r>
    </w:p>
    <w:p w:rsidR="00D60A46" w:rsidRDefault="00D60A46"/>
    <w:p w:rsidR="00D60A46" w:rsidRDefault="00A7780D">
      <w:r>
        <w:t xml:space="preserve">Our current vendor provides a 7 </w:t>
      </w:r>
      <w:proofErr w:type="spellStart"/>
      <w:r>
        <w:t>Gbps</w:t>
      </w:r>
      <w:proofErr w:type="spellEnd"/>
      <w:r>
        <w:t xml:space="preserve"> symmetrical connection with a demarcation point at the Educational Leadership and Support Center (ELSC) located at 2500 Edgewood Rd NW, Cedar Rapid</w:t>
      </w:r>
      <w:r>
        <w:t>s, IA 52405.  The CRCSD has its own ASN &amp; Class C network (both registered with ARIN) that is used to BGP peer with our provider.  The BGP neighbor IP address is provided by the provider.</w:t>
      </w:r>
    </w:p>
    <w:p w:rsidR="00D60A46" w:rsidRDefault="00D60A46"/>
    <w:p w:rsidR="00D60A46" w:rsidRDefault="00A7780D">
      <w:r>
        <w:t>Provide cost for the following levels of internet service for a two</w:t>
      </w:r>
      <w:r>
        <w:t>-year term with voluntary contract extension options for six years total.  Proposal should include the option to move from one capacity level to another anytime during the contract term.</w:t>
      </w:r>
    </w:p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p w:rsidR="00D60A46" w:rsidRDefault="00D60A4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60A46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BID #: 1222</w:t>
            </w:r>
          </w:p>
        </w:tc>
      </w:tr>
      <w:tr w:rsidR="00D60A4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Monthly Recurring Charge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Non-Recurring Charges*</w:t>
            </w:r>
          </w:p>
        </w:tc>
      </w:tr>
      <w:tr w:rsidR="00D60A4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spellStart"/>
            <w:r>
              <w:t>Gbps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0A4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Gbps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0A4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</w:t>
            </w:r>
            <w:proofErr w:type="spellStart"/>
            <w:r>
              <w:t>Gbps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0A4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 </w:t>
            </w:r>
            <w:proofErr w:type="spellStart"/>
            <w:r>
              <w:t>Gbps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0A4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 </w:t>
            </w:r>
            <w:proofErr w:type="spellStart"/>
            <w:r>
              <w:t>Gbps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0A4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 </w:t>
            </w:r>
            <w:proofErr w:type="spellStart"/>
            <w:r>
              <w:t>Gbps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60A46" w:rsidRDefault="00D60A46"/>
    <w:p w:rsidR="00D60A46" w:rsidRDefault="00A7780D">
      <w:r>
        <w:t xml:space="preserve">The CRCSD requires at least 1 demarcation point located at ELSC with the option to add a second demarcation point located at </w:t>
      </w:r>
      <w:proofErr w:type="spellStart"/>
      <w:r>
        <w:t>Involta</w:t>
      </w:r>
      <w:proofErr w:type="spellEnd"/>
      <w:r>
        <w:t xml:space="preserve"> where each point can be used in an Active-Passive redundant connection.</w:t>
      </w:r>
    </w:p>
    <w:p w:rsidR="00D60A46" w:rsidRDefault="00D60A4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225"/>
        <w:gridCol w:w="2970"/>
      </w:tblGrid>
      <w:tr w:rsidR="00D60A4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Monthly Recurring Charge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Non-Recurring Charges*</w:t>
            </w:r>
          </w:p>
        </w:tc>
      </w:tr>
      <w:tr w:rsidR="00D60A4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BGP Peering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0A4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BGP Neighbor IP Addresses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0A4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DMARC Location at ELSC*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0A4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DMARC Location at </w:t>
            </w:r>
            <w:proofErr w:type="spellStart"/>
            <w:r>
              <w:t>Involta</w:t>
            </w:r>
            <w:proofErr w:type="spellEnd"/>
            <w:r>
              <w:t>*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D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60A46" w:rsidRDefault="00D60A46"/>
    <w:tbl>
      <w:tblPr>
        <w:tblStyle w:val="a1"/>
        <w:tblW w:w="1114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D60A46">
        <w:trPr>
          <w:trHeight w:val="400"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A46" w:rsidRDefault="00A7780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ALL BIDS RECEIVED ARE SUBJECT TO THE TERMS AND CONDITIONS INCLUDED.</w:t>
            </w:r>
          </w:p>
          <w:p w:rsidR="00D60A46" w:rsidRDefault="00A77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VENDOR AGREES TO FURNISH ANY OR ALL OF THE ITEMS QUOTED AT THE PRICES SHOWN.</w:t>
            </w:r>
          </w:p>
          <w:p w:rsidR="00D60A46" w:rsidRDefault="00A77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QUOTE MUST BE HELD FIRM FOR PERIOD OF 120 DAYS.</w:t>
            </w:r>
          </w:p>
        </w:tc>
      </w:tr>
    </w:tbl>
    <w:p w:rsidR="00D60A46" w:rsidRDefault="00D60A46">
      <w:pPr>
        <w:ind w:left="720"/>
        <w:jc w:val="both"/>
        <w:rPr>
          <w:sz w:val="20"/>
          <w:szCs w:val="20"/>
        </w:rPr>
        <w:sectPr w:rsidR="00D60A4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D60A46" w:rsidRDefault="00A778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COMPANY:</w:t>
      </w:r>
    </w:p>
    <w:p w:rsidR="00D60A46" w:rsidRDefault="00A778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TELEPHONE NUMBER: </w:t>
      </w:r>
    </w:p>
    <w:p w:rsidR="00D60A46" w:rsidRDefault="00A7780D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SIGNATURE:</w:t>
      </w:r>
    </w:p>
    <w:p w:rsidR="00D60A46" w:rsidRDefault="00A7780D">
      <w:pPr>
        <w:spacing w:line="360" w:lineRule="auto"/>
        <w:ind w:left="720"/>
        <w:jc w:val="both"/>
        <w:rPr>
          <w:sz w:val="20"/>
          <w:szCs w:val="20"/>
        </w:rPr>
        <w:sectPr w:rsidR="00D60A4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0"/>
          <w:szCs w:val="20"/>
        </w:rPr>
        <w:t xml:space="preserve">NAME AND TITLE: </w:t>
      </w:r>
    </w:p>
    <w:p w:rsidR="00D60A46" w:rsidRDefault="00D60A46"/>
    <w:p w:rsidR="00D60A46" w:rsidRDefault="00A7780D">
      <w:r>
        <w:t>ELSC Address: 2500 Edgewood Rd NW Cedar Rapids, IA 52405</w:t>
      </w:r>
    </w:p>
    <w:p w:rsidR="00D60A46" w:rsidRDefault="00A7780D">
      <w:proofErr w:type="spellStart"/>
      <w:r>
        <w:t>Involta</w:t>
      </w:r>
      <w:proofErr w:type="spellEnd"/>
      <w:r>
        <w:t xml:space="preserve"> Address: 5055 Rec </w:t>
      </w:r>
      <w:proofErr w:type="spellStart"/>
      <w:r>
        <w:t>Dr</w:t>
      </w:r>
      <w:proofErr w:type="spellEnd"/>
      <w:r>
        <w:t xml:space="preserve"> SE, Marion, IA 52302</w:t>
      </w:r>
    </w:p>
    <w:p w:rsidR="00D60A46" w:rsidRDefault="00D60A46"/>
    <w:p w:rsidR="00D60A46" w:rsidRDefault="00A7780D">
      <w:r>
        <w:t>Explain any non-recurring charges:</w:t>
      </w:r>
    </w:p>
    <w:p w:rsidR="00D60A46" w:rsidRDefault="00D60A46"/>
    <w:p w:rsidR="00D60A46" w:rsidRDefault="00A7780D">
      <w:r>
        <w:t>Explain any regulatory or other recurring charges not included above:</w:t>
      </w:r>
    </w:p>
    <w:p w:rsidR="00D60A46" w:rsidRDefault="00D60A46"/>
    <w:p w:rsidR="00D60A46" w:rsidRDefault="00A7780D">
      <w:r>
        <w:t>Provide a summary of standard service lev</w:t>
      </w:r>
      <w:r>
        <w:t>el agreement:</w:t>
      </w:r>
    </w:p>
    <w:p w:rsidR="00D60A46" w:rsidRDefault="00D60A46"/>
    <w:p w:rsidR="00D60A46" w:rsidRDefault="00A7780D">
      <w:r>
        <w:t>Provide ASN that the district would be peering with:</w:t>
      </w:r>
    </w:p>
    <w:sectPr w:rsidR="00D60A4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46"/>
    <w:rsid w:val="00A7780D"/>
    <w:rsid w:val="00D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52B8A-6932-464B-AE3D-E52CCF3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ikokivaka@crschools.us" TargetMode="External"/><Relationship Id="rId4" Type="http://schemas.openxmlformats.org/officeDocument/2006/relationships/hyperlink" Target="mailto:bids@cr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ELSCStaff1</dc:creator>
  <cp:lastModifiedBy>ELSCStaff1</cp:lastModifiedBy>
  <cp:revision>2</cp:revision>
  <dcterms:created xsi:type="dcterms:W3CDTF">2023-01-13T18:29:00Z</dcterms:created>
  <dcterms:modified xsi:type="dcterms:W3CDTF">2023-01-13T18:29:00Z</dcterms:modified>
</cp:coreProperties>
</file>